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72" w:rsidRDefault="00C16772" w:rsidP="00C16772">
      <w:pPr>
        <w:ind w:firstLineChars="750" w:firstLine="225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</w:t>
      </w:r>
      <w:r w:rsidRPr="00C16772">
        <w:rPr>
          <w:rFonts w:hint="eastAsia"/>
          <w:b/>
          <w:sz w:val="30"/>
          <w:szCs w:val="30"/>
        </w:rPr>
        <w:t>云缴费</w:t>
      </w:r>
      <w:r w:rsidRPr="00C16772">
        <w:rPr>
          <w:rFonts w:hint="eastAsia"/>
          <w:b/>
          <w:sz w:val="30"/>
          <w:szCs w:val="30"/>
        </w:rPr>
        <w:t>APP</w:t>
      </w:r>
      <w:r>
        <w:rPr>
          <w:rFonts w:hint="eastAsia"/>
          <w:b/>
          <w:sz w:val="30"/>
          <w:szCs w:val="30"/>
        </w:rPr>
        <w:t>”</w:t>
      </w:r>
      <w:r w:rsidR="003971B7">
        <w:rPr>
          <w:rFonts w:hint="eastAsia"/>
          <w:b/>
          <w:sz w:val="30"/>
          <w:szCs w:val="30"/>
        </w:rPr>
        <w:t>缴费使用</w:t>
      </w:r>
      <w:r w:rsidRPr="00C16772">
        <w:rPr>
          <w:rFonts w:hint="eastAsia"/>
          <w:b/>
          <w:sz w:val="30"/>
          <w:szCs w:val="30"/>
        </w:rPr>
        <w:t>指南</w:t>
      </w:r>
    </w:p>
    <w:p w:rsidR="00C16772" w:rsidRPr="00C16772" w:rsidRDefault="00C16772" w:rsidP="00C16772">
      <w:pPr>
        <w:ind w:firstLineChars="200" w:firstLine="602"/>
        <w:jc w:val="center"/>
        <w:rPr>
          <w:b/>
          <w:sz w:val="30"/>
          <w:szCs w:val="30"/>
        </w:rPr>
      </w:pPr>
    </w:p>
    <w:p w:rsidR="00602255" w:rsidRPr="00AC57D4" w:rsidRDefault="00602255" w:rsidP="00C16772">
      <w:pPr>
        <w:ind w:firstLineChars="200" w:firstLine="600"/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t>外交学院学生在规定时间内（</w:t>
      </w:r>
      <w:r>
        <w:rPr>
          <w:rFonts w:hint="eastAsia"/>
          <w:sz w:val="30"/>
          <w:szCs w:val="30"/>
        </w:rPr>
        <w:t>新生自收到通知书之日起至开学报到前，老生</w:t>
      </w:r>
      <w:r w:rsidR="00C16772">
        <w:rPr>
          <w:rFonts w:hint="eastAsia"/>
          <w:sz w:val="30"/>
          <w:szCs w:val="30"/>
        </w:rPr>
        <w:t>每年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月底</w:t>
      </w:r>
      <w:r w:rsidR="00C16772">
        <w:rPr>
          <w:rFonts w:hint="eastAsia"/>
          <w:sz w:val="30"/>
          <w:szCs w:val="30"/>
        </w:rPr>
        <w:t>前</w:t>
      </w:r>
      <w:r w:rsidRPr="00AC57D4">
        <w:rPr>
          <w:rFonts w:hint="eastAsia"/>
          <w:sz w:val="30"/>
          <w:szCs w:val="30"/>
        </w:rPr>
        <w:t>）可以通过光大银行“云缴费</w:t>
      </w:r>
      <w:r w:rsidR="00665239">
        <w:rPr>
          <w:rFonts w:hint="eastAsia"/>
          <w:sz w:val="30"/>
          <w:szCs w:val="30"/>
        </w:rPr>
        <w:t>”收费平台</w:t>
      </w:r>
      <w:r w:rsidRPr="00AC57D4">
        <w:rPr>
          <w:rFonts w:hint="eastAsia"/>
          <w:sz w:val="30"/>
          <w:szCs w:val="30"/>
        </w:rPr>
        <w:t>完成</w:t>
      </w:r>
      <w:r w:rsidR="00C16772">
        <w:rPr>
          <w:rFonts w:hint="eastAsia"/>
          <w:sz w:val="30"/>
          <w:szCs w:val="30"/>
        </w:rPr>
        <w:t>当年学费及住宿费的缴费</w:t>
      </w:r>
      <w:r w:rsidR="00665239">
        <w:rPr>
          <w:rFonts w:hint="eastAsia"/>
          <w:sz w:val="30"/>
          <w:szCs w:val="30"/>
        </w:rPr>
        <w:t>事项</w:t>
      </w:r>
      <w:r w:rsidRPr="00AC57D4">
        <w:rPr>
          <w:rFonts w:hint="eastAsia"/>
          <w:sz w:val="30"/>
          <w:szCs w:val="30"/>
        </w:rPr>
        <w:t>。</w:t>
      </w:r>
    </w:p>
    <w:p w:rsidR="00441BEC" w:rsidRPr="00602255" w:rsidRDefault="00602255" w:rsidP="00665239">
      <w:pPr>
        <w:ind w:firstLineChars="200" w:firstLine="600"/>
        <w:rPr>
          <w:sz w:val="30"/>
          <w:szCs w:val="30"/>
        </w:rPr>
      </w:pPr>
      <w:bookmarkStart w:id="0" w:name="_GoBack"/>
      <w:bookmarkEnd w:id="0"/>
      <w:r w:rsidRPr="00AC57D4">
        <w:rPr>
          <w:rFonts w:hint="eastAsia"/>
          <w:sz w:val="30"/>
          <w:szCs w:val="30"/>
        </w:rPr>
        <w:t>具体操作步骤如下：</w:t>
      </w:r>
      <w:r w:rsidR="00441BEC">
        <w:br w:type="textWrapping" w:clear="all"/>
      </w:r>
      <w:r w:rsidR="00441BEC" w:rsidRPr="00AC57D4">
        <w:rPr>
          <w:rFonts w:hint="eastAsia"/>
          <w:sz w:val="30"/>
          <w:szCs w:val="30"/>
        </w:rPr>
        <w:t xml:space="preserve">1. </w:t>
      </w:r>
      <w:r w:rsidR="00441BEC" w:rsidRPr="00AC57D4">
        <w:rPr>
          <w:rFonts w:hint="eastAsia"/>
          <w:sz w:val="30"/>
          <w:szCs w:val="30"/>
        </w:rPr>
        <w:t>扫描下图“二维码”，通过手机申请验证号，点击“完成”进入光大银行“云缴费”</w:t>
      </w:r>
      <w:r w:rsidR="00441BEC" w:rsidRPr="00AC57D4">
        <w:rPr>
          <w:rFonts w:hint="eastAsia"/>
          <w:sz w:val="30"/>
          <w:szCs w:val="30"/>
        </w:rPr>
        <w:t xml:space="preserve">APP </w:t>
      </w:r>
      <w:r w:rsidR="00441BEC" w:rsidRPr="00AC57D4">
        <w:rPr>
          <w:rFonts w:hint="eastAsia"/>
          <w:sz w:val="30"/>
          <w:szCs w:val="30"/>
        </w:rPr>
        <w:t>下载界面；</w:t>
      </w:r>
    </w:p>
    <w:p w:rsidR="00441BEC" w:rsidRPr="00AC57D4" w:rsidRDefault="00441BEC" w:rsidP="000C28DC">
      <w:pPr>
        <w:ind w:firstLineChars="950" w:firstLine="1995"/>
        <w:rPr>
          <w:sz w:val="30"/>
          <w:szCs w:val="30"/>
        </w:rPr>
      </w:pPr>
      <w:r>
        <w:rPr>
          <w:noProof/>
        </w:rPr>
        <w:drawing>
          <wp:inline distT="0" distB="0" distL="0" distR="0" wp14:anchorId="6BB6111C" wp14:editId="42BB52A3">
            <wp:extent cx="1866900" cy="17907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BEC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t xml:space="preserve">2. </w:t>
      </w:r>
      <w:r w:rsidRPr="00AC57D4">
        <w:rPr>
          <w:rFonts w:hint="eastAsia"/>
          <w:sz w:val="30"/>
          <w:szCs w:val="30"/>
        </w:rPr>
        <w:t>选择对应的手机系统，通过扫描</w:t>
      </w:r>
      <w:proofErr w:type="gramStart"/>
      <w:r w:rsidRPr="00AC57D4">
        <w:rPr>
          <w:rFonts w:hint="eastAsia"/>
          <w:sz w:val="30"/>
          <w:szCs w:val="30"/>
        </w:rPr>
        <w:t>二维码下载</w:t>
      </w:r>
      <w:proofErr w:type="gramEnd"/>
      <w:r w:rsidRPr="00AC57D4">
        <w:rPr>
          <w:rFonts w:hint="eastAsia"/>
          <w:sz w:val="30"/>
          <w:szCs w:val="30"/>
        </w:rPr>
        <w:t>“云缴费”</w:t>
      </w:r>
      <w:r w:rsidRPr="00AC57D4">
        <w:rPr>
          <w:rFonts w:hint="eastAsia"/>
          <w:sz w:val="30"/>
          <w:szCs w:val="30"/>
        </w:rPr>
        <w:t>APP</w:t>
      </w:r>
      <w:r w:rsidRPr="00AC57D4">
        <w:rPr>
          <w:rFonts w:hint="eastAsia"/>
          <w:sz w:val="30"/>
          <w:szCs w:val="30"/>
        </w:rPr>
        <w:t>；</w:t>
      </w:r>
    </w:p>
    <w:p w:rsidR="00441BEC" w:rsidRPr="00415DEF" w:rsidRDefault="00441BEC" w:rsidP="00441BEC">
      <w:pPr>
        <w:ind w:firstLineChars="500" w:firstLine="900"/>
        <w:rPr>
          <w:sz w:val="30"/>
          <w:szCs w:val="30"/>
        </w:rPr>
      </w:pPr>
      <w:r w:rsidRPr="00415DEF">
        <w:rPr>
          <w:rFonts w:ascii="Arial" w:eastAsia="宋体" w:hAnsi="Arial" w:cs="Arial"/>
          <w:noProof/>
          <w:color w:val="0000FF"/>
          <w:kern w:val="0"/>
          <w:sz w:val="18"/>
          <w:szCs w:val="18"/>
        </w:rPr>
        <w:drawing>
          <wp:inline distT="0" distB="0" distL="0" distR="0" wp14:anchorId="34386D47" wp14:editId="73C51B5A">
            <wp:extent cx="971550" cy="390525"/>
            <wp:effectExtent l="0" t="0" r="0" b="9525"/>
            <wp:docPr id="9" name="图片 9" descr="http://static.cebbank.com/fileDir/subject/resource/yyjf/images/downloadBt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cebbank.com/fileDir/subject/resource/yyjf/images/downloadBt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                  </w:t>
      </w:r>
      <w:r w:rsidRPr="00415DEF">
        <w:rPr>
          <w:rFonts w:ascii="Arial" w:eastAsia="宋体" w:hAnsi="Arial" w:cs="Arial"/>
          <w:noProof/>
          <w:color w:val="0000FF"/>
          <w:kern w:val="0"/>
          <w:sz w:val="18"/>
          <w:szCs w:val="18"/>
        </w:rPr>
        <w:drawing>
          <wp:inline distT="0" distB="0" distL="0" distR="0" wp14:anchorId="6BB72E60" wp14:editId="6D7AFB41">
            <wp:extent cx="971550" cy="390525"/>
            <wp:effectExtent l="0" t="0" r="0" b="9525"/>
            <wp:docPr id="10" name="图片 10" descr="http://static.cebbank.com/fileDir/subject/resource/yyjf/images/downloadBtn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cebbank.com/fileDir/subject/resource/yyjf/images/downloadBtn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EC" w:rsidRPr="00415DEF" w:rsidRDefault="00441BEC" w:rsidP="00441BEC">
      <w:pPr>
        <w:widowControl/>
        <w:ind w:firstLineChars="500" w:firstLine="90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15DEF">
        <w:rPr>
          <w:rFonts w:ascii="Arial" w:eastAsia="宋体" w:hAnsi="Arial" w:cs="Arial"/>
          <w:noProof/>
          <w:kern w:val="0"/>
          <w:sz w:val="18"/>
          <w:szCs w:val="18"/>
        </w:rPr>
        <w:drawing>
          <wp:inline distT="0" distB="0" distL="0" distR="0" wp14:anchorId="2205D97C" wp14:editId="5575410A">
            <wp:extent cx="971550" cy="971550"/>
            <wp:effectExtent l="0" t="0" r="0" b="0"/>
            <wp:docPr id="11" name="图片 11" descr="http://static.cebbank.com/fileDir/subject/resource/yyjf/images/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cebbank.com/fileDir/subject/resource/yyjf/images/cod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 w:hint="eastAsia"/>
          <w:kern w:val="0"/>
          <w:sz w:val="18"/>
          <w:szCs w:val="18"/>
        </w:rPr>
        <w:t xml:space="preserve">                                 </w:t>
      </w:r>
      <w:r w:rsidRPr="00415DEF">
        <w:rPr>
          <w:rFonts w:ascii="Arial" w:eastAsia="宋体" w:hAnsi="Arial" w:cs="Arial"/>
          <w:noProof/>
          <w:kern w:val="0"/>
          <w:sz w:val="18"/>
          <w:szCs w:val="18"/>
        </w:rPr>
        <w:drawing>
          <wp:inline distT="0" distB="0" distL="0" distR="0" wp14:anchorId="0E4CF20E" wp14:editId="38EEB943">
            <wp:extent cx="971550" cy="971550"/>
            <wp:effectExtent l="0" t="0" r="0" b="0"/>
            <wp:docPr id="12" name="图片 12" descr="http://static.cebbank.com/fileDir/subject/resource/yyjf/images/co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cebbank.com/fileDir/subject/resource/yyjf/images/cod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EC" w:rsidRPr="00415DEF" w:rsidRDefault="00441BEC" w:rsidP="00441BEC">
      <w:pPr>
        <w:widowControl/>
        <w:ind w:firstLineChars="450" w:firstLine="949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15DEF">
        <w:rPr>
          <w:rFonts w:ascii="Arial" w:eastAsia="宋体" w:hAnsi="Arial" w:cs="Arial"/>
          <w:b/>
          <w:bCs/>
          <w:color w:val="671383"/>
          <w:kern w:val="0"/>
          <w:szCs w:val="21"/>
        </w:rPr>
        <w:t>IPhone</w:t>
      </w:r>
      <w:r w:rsidRPr="00415DEF">
        <w:rPr>
          <w:rFonts w:ascii="Arial" w:eastAsia="宋体" w:hAnsi="Arial" w:cs="Arial"/>
          <w:b/>
          <w:bCs/>
          <w:color w:val="671383"/>
          <w:kern w:val="0"/>
          <w:szCs w:val="21"/>
        </w:rPr>
        <w:t>客户端</w:t>
      </w:r>
      <w:r w:rsidRPr="00415DEF">
        <w:rPr>
          <w:rFonts w:ascii="Arial" w:eastAsia="宋体" w:hAnsi="Arial" w:cs="Arial"/>
          <w:kern w:val="0"/>
          <w:sz w:val="18"/>
          <w:szCs w:val="18"/>
        </w:rPr>
        <w:t xml:space="preserve"> </w:t>
      </w:r>
      <w:r>
        <w:rPr>
          <w:rFonts w:ascii="Arial" w:eastAsia="宋体" w:hAnsi="Arial" w:cs="Arial" w:hint="eastAsia"/>
          <w:kern w:val="0"/>
          <w:sz w:val="18"/>
          <w:szCs w:val="18"/>
        </w:rPr>
        <w:t xml:space="preserve">                                 </w:t>
      </w:r>
      <w:r w:rsidRPr="00415DEF">
        <w:rPr>
          <w:rFonts w:ascii="Arial" w:eastAsia="宋体" w:hAnsi="Arial" w:cs="Arial"/>
          <w:b/>
          <w:bCs/>
          <w:color w:val="671383"/>
          <w:kern w:val="0"/>
          <w:szCs w:val="21"/>
        </w:rPr>
        <w:t>Android</w:t>
      </w:r>
      <w:r w:rsidRPr="00415DEF">
        <w:rPr>
          <w:rFonts w:ascii="Arial" w:eastAsia="宋体" w:hAnsi="Arial" w:cs="Arial"/>
          <w:b/>
          <w:bCs/>
          <w:color w:val="671383"/>
          <w:kern w:val="0"/>
          <w:szCs w:val="21"/>
        </w:rPr>
        <w:t>客户端</w:t>
      </w:r>
      <w:r w:rsidRPr="00415DEF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441BEC" w:rsidRPr="00AC57D4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t xml:space="preserve">3. </w:t>
      </w:r>
      <w:r w:rsidRPr="00AC57D4">
        <w:rPr>
          <w:rFonts w:hint="eastAsia"/>
          <w:sz w:val="30"/>
          <w:szCs w:val="30"/>
        </w:rPr>
        <w:t>打开“云缴费”</w:t>
      </w:r>
      <w:r w:rsidRPr="00AC57D4">
        <w:rPr>
          <w:rFonts w:hint="eastAsia"/>
          <w:sz w:val="30"/>
          <w:szCs w:val="30"/>
        </w:rPr>
        <w:t>APP</w:t>
      </w:r>
      <w:r w:rsidRPr="00AC57D4">
        <w:rPr>
          <w:rFonts w:hint="eastAsia"/>
          <w:sz w:val="30"/>
          <w:szCs w:val="30"/>
        </w:rPr>
        <w:t>，右上角点击“登录”，在“登录”界面里选择“点击注册”；</w:t>
      </w:r>
    </w:p>
    <w:p w:rsidR="00441BEC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t xml:space="preserve">4. </w:t>
      </w:r>
      <w:r w:rsidRPr="00AC57D4">
        <w:rPr>
          <w:rFonts w:hint="eastAsia"/>
          <w:sz w:val="30"/>
          <w:szCs w:val="30"/>
        </w:rPr>
        <w:t>在“注册”界面中，用手机号注册（日后变更手机号可重新注册），</w:t>
      </w:r>
      <w:r w:rsidRPr="00AC57D4">
        <w:rPr>
          <w:rFonts w:hint="eastAsia"/>
          <w:sz w:val="30"/>
          <w:szCs w:val="30"/>
        </w:rPr>
        <w:t xml:space="preserve"> </w:t>
      </w:r>
      <w:r w:rsidRPr="00AC57D4">
        <w:rPr>
          <w:rFonts w:hint="eastAsia"/>
          <w:sz w:val="30"/>
          <w:szCs w:val="30"/>
        </w:rPr>
        <w:t>“注册”界面中“推荐人代码”不用填写，信息填写完</w:t>
      </w:r>
      <w:r w:rsidRPr="00AC57D4">
        <w:rPr>
          <w:rFonts w:hint="eastAsia"/>
          <w:sz w:val="30"/>
          <w:szCs w:val="30"/>
        </w:rPr>
        <w:lastRenderedPageBreak/>
        <w:t>毕后点击最下方“注册”，提示“注册成功”；</w:t>
      </w:r>
    </w:p>
    <w:p w:rsidR="00441BEC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t xml:space="preserve">5. </w:t>
      </w:r>
      <w:r w:rsidRPr="00AC57D4">
        <w:rPr>
          <w:rFonts w:hint="eastAsia"/>
          <w:sz w:val="30"/>
          <w:szCs w:val="30"/>
        </w:rPr>
        <w:t>注册成功后重新登录，</w:t>
      </w:r>
      <w:r w:rsidRPr="00AC57D4">
        <w:rPr>
          <w:rFonts w:hint="eastAsia"/>
          <w:sz w:val="30"/>
          <w:szCs w:val="30"/>
        </w:rPr>
        <w:t xml:space="preserve"> </w:t>
      </w:r>
      <w:r w:rsidRPr="00AC57D4">
        <w:rPr>
          <w:rFonts w:hint="eastAsia"/>
          <w:sz w:val="30"/>
          <w:szCs w:val="30"/>
        </w:rPr>
        <w:t>进入“云缴费”首页，选择“教育考试”；</w:t>
      </w:r>
    </w:p>
    <w:p w:rsidR="00441BEC" w:rsidRDefault="0022282F" w:rsidP="00C16772">
      <w:pPr>
        <w:ind w:firstLineChars="500" w:firstLine="1050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3248025" cy="6738816"/>
            <wp:effectExtent l="0" t="0" r="0" b="5080"/>
            <wp:docPr id="21" name="图片 21" descr="C:\Users\Administrator\AppData\Local\Temp\WeChat Files\2ecb0be135e7da5a45ce9047ecacb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2ecb0be135e7da5a45ce9047ecacbe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351" cy="673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EC" w:rsidRDefault="00441BEC" w:rsidP="00441BEC">
      <w:pPr>
        <w:rPr>
          <w:sz w:val="30"/>
          <w:szCs w:val="30"/>
        </w:rPr>
      </w:pPr>
    </w:p>
    <w:p w:rsidR="00C16772" w:rsidRDefault="00C16772" w:rsidP="00441BEC">
      <w:pPr>
        <w:rPr>
          <w:sz w:val="30"/>
          <w:szCs w:val="30"/>
        </w:rPr>
      </w:pPr>
    </w:p>
    <w:p w:rsidR="00441BEC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lastRenderedPageBreak/>
        <w:t xml:space="preserve">6. </w:t>
      </w:r>
      <w:r w:rsidRPr="00AC57D4">
        <w:rPr>
          <w:rFonts w:hint="eastAsia"/>
          <w:sz w:val="30"/>
          <w:szCs w:val="30"/>
        </w:rPr>
        <w:t>选择“外交学院学费”</w:t>
      </w:r>
      <w:r w:rsidR="00652102">
        <w:rPr>
          <w:rFonts w:hint="eastAsia"/>
          <w:sz w:val="30"/>
          <w:szCs w:val="30"/>
        </w:rPr>
        <w:t>及</w:t>
      </w:r>
      <w:r>
        <w:rPr>
          <w:rFonts w:hint="eastAsia"/>
          <w:sz w:val="30"/>
          <w:szCs w:val="30"/>
        </w:rPr>
        <w:t>“外交学院住宿费”</w:t>
      </w:r>
      <w:r w:rsidR="00652102">
        <w:rPr>
          <w:rFonts w:hint="eastAsia"/>
          <w:sz w:val="30"/>
          <w:szCs w:val="30"/>
        </w:rPr>
        <w:t>（学费和住宿费分开单独缴）</w:t>
      </w:r>
      <w:r>
        <w:rPr>
          <w:rFonts w:hint="eastAsia"/>
          <w:sz w:val="30"/>
          <w:szCs w:val="30"/>
        </w:rPr>
        <w:t>；</w:t>
      </w:r>
      <w:r w:rsidR="00652102">
        <w:rPr>
          <w:rFonts w:hint="eastAsia"/>
          <w:sz w:val="30"/>
          <w:szCs w:val="30"/>
        </w:rPr>
        <w:t xml:space="preserve"> </w:t>
      </w:r>
    </w:p>
    <w:p w:rsidR="00652102" w:rsidRPr="00AC57D4" w:rsidRDefault="00652102" w:rsidP="00441BEC">
      <w:pPr>
        <w:rPr>
          <w:sz w:val="30"/>
          <w:szCs w:val="30"/>
        </w:rPr>
      </w:pPr>
    </w:p>
    <w:p w:rsidR="000C28DC" w:rsidRDefault="000C28DC" w:rsidP="000C28DC">
      <w:pPr>
        <w:jc w:val="center"/>
        <w:rPr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3419475" cy="6825798"/>
            <wp:effectExtent l="0" t="0" r="0" b="0"/>
            <wp:docPr id="22" name="图片 22" descr="C:\Users\Administrator\Desktop\学生收费系统与银行平台对接\a404eb0d10a61ea200e0481118b84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学生收费系统与银行平台对接\a404eb0d10a61ea200e0481118b84b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82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EC" w:rsidRDefault="00441BEC" w:rsidP="000C28DC">
      <w:pPr>
        <w:jc w:val="center"/>
        <w:rPr>
          <w:noProof/>
          <w:sz w:val="30"/>
          <w:szCs w:val="30"/>
        </w:rPr>
      </w:pPr>
    </w:p>
    <w:p w:rsidR="000C28DC" w:rsidRPr="005B177B" w:rsidRDefault="000C28DC" w:rsidP="00441BEC">
      <w:pPr>
        <w:rPr>
          <w:sz w:val="30"/>
          <w:szCs w:val="30"/>
        </w:rPr>
      </w:pPr>
    </w:p>
    <w:p w:rsidR="00441BEC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lastRenderedPageBreak/>
        <w:t xml:space="preserve">7. </w:t>
      </w:r>
      <w:r>
        <w:rPr>
          <w:rFonts w:hint="eastAsia"/>
          <w:sz w:val="30"/>
          <w:szCs w:val="30"/>
        </w:rPr>
        <w:t>分别点击各个选项，进入各自界面，</w:t>
      </w:r>
      <w:r w:rsidRPr="00AC57D4">
        <w:rPr>
          <w:rFonts w:hint="eastAsia"/>
          <w:sz w:val="30"/>
          <w:szCs w:val="30"/>
        </w:rPr>
        <w:t>输入学生“学号”，点击“下一步”</w:t>
      </w:r>
      <w:r w:rsidR="00652102">
        <w:rPr>
          <w:rFonts w:hint="eastAsia"/>
          <w:sz w:val="30"/>
          <w:szCs w:val="30"/>
        </w:rPr>
        <w:t>（下面以学费为例，住宿费操作流程</w:t>
      </w:r>
      <w:r w:rsidR="00C16772">
        <w:rPr>
          <w:rFonts w:hint="eastAsia"/>
          <w:sz w:val="30"/>
          <w:szCs w:val="30"/>
        </w:rPr>
        <w:t>与学费</w:t>
      </w:r>
      <w:r w:rsidR="00652102">
        <w:rPr>
          <w:rFonts w:hint="eastAsia"/>
          <w:sz w:val="30"/>
          <w:szCs w:val="30"/>
        </w:rPr>
        <w:t>相同）</w:t>
      </w:r>
      <w:r w:rsidRPr="00AC57D4">
        <w:rPr>
          <w:rFonts w:hint="eastAsia"/>
          <w:sz w:val="30"/>
          <w:szCs w:val="30"/>
        </w:rPr>
        <w:t>；</w:t>
      </w:r>
      <w:r w:rsidR="00652102">
        <w:rPr>
          <w:sz w:val="30"/>
          <w:szCs w:val="30"/>
        </w:rPr>
        <w:t xml:space="preserve"> </w:t>
      </w:r>
    </w:p>
    <w:p w:rsidR="000C28DC" w:rsidRDefault="000C28DC" w:rsidP="00441BEC">
      <w:pPr>
        <w:rPr>
          <w:noProof/>
        </w:rPr>
      </w:pPr>
    </w:p>
    <w:p w:rsidR="0022282F" w:rsidRPr="005B177B" w:rsidRDefault="0022282F" w:rsidP="00441BEC">
      <w:pPr>
        <w:rPr>
          <w:sz w:val="30"/>
          <w:szCs w:val="30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7F6EDD8" wp14:editId="570F6730">
            <wp:simplePos x="0" y="0"/>
            <wp:positionH relativeFrom="column">
              <wp:posOffset>1076325</wp:posOffset>
            </wp:positionH>
            <wp:positionV relativeFrom="paragraph">
              <wp:posOffset>87630</wp:posOffset>
            </wp:positionV>
            <wp:extent cx="3430270" cy="7429500"/>
            <wp:effectExtent l="0" t="0" r="0" b="0"/>
            <wp:wrapSquare wrapText="bothSides"/>
            <wp:docPr id="14" name="图片 14" descr="C:\Users\Administrator\AppData\Local\Temp\WeChat Files\035be75e9e7a31768a1eeeff19d3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035be75e9e7a31768a1eeeff19d3288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BEC">
        <w:rPr>
          <w:sz w:val="30"/>
          <w:szCs w:val="30"/>
        </w:rPr>
        <w:br w:type="textWrapping" w:clear="all"/>
      </w:r>
    </w:p>
    <w:p w:rsidR="00441BEC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lastRenderedPageBreak/>
        <w:t xml:space="preserve">8. </w:t>
      </w:r>
      <w:r w:rsidRPr="00AC57D4">
        <w:rPr>
          <w:rFonts w:hint="eastAsia"/>
          <w:sz w:val="30"/>
          <w:szCs w:val="30"/>
        </w:rPr>
        <w:t>显示缴款金额（缴款金额为应缴学费</w:t>
      </w:r>
      <w:r w:rsidR="00652102">
        <w:rPr>
          <w:rFonts w:hint="eastAsia"/>
          <w:sz w:val="30"/>
          <w:szCs w:val="30"/>
        </w:rPr>
        <w:t>金额</w:t>
      </w:r>
      <w:r w:rsidRPr="00AC57D4">
        <w:rPr>
          <w:rFonts w:hint="eastAsia"/>
          <w:sz w:val="30"/>
          <w:szCs w:val="30"/>
        </w:rPr>
        <w:t>），核对用户名及缴费金额无误后点击“下一步”；</w:t>
      </w:r>
    </w:p>
    <w:p w:rsidR="00C16772" w:rsidRDefault="00C16772" w:rsidP="00441BEC">
      <w:pPr>
        <w:rPr>
          <w:sz w:val="30"/>
          <w:szCs w:val="30"/>
        </w:rPr>
      </w:pPr>
    </w:p>
    <w:p w:rsidR="00441BEC" w:rsidRDefault="00441BEC" w:rsidP="00652102">
      <w:pPr>
        <w:jc w:val="center"/>
        <w:rPr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 wp14:anchorId="320AA2F4" wp14:editId="5D1A441B">
            <wp:extent cx="2895600" cy="6437809"/>
            <wp:effectExtent l="0" t="0" r="0" b="1270"/>
            <wp:docPr id="15" name="图片 15" descr="C:\Users\Administrator\AppData\Local\Temp\WeChat Files\03c778d4422cfe1c377d68d1f2ba9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WeChat Files\03c778d4422cfe1c377d68d1f2ba9a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14" cy="644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EC" w:rsidRDefault="00441BEC" w:rsidP="00441BEC">
      <w:pPr>
        <w:rPr>
          <w:sz w:val="30"/>
          <w:szCs w:val="30"/>
        </w:rPr>
      </w:pPr>
    </w:p>
    <w:p w:rsidR="00441BEC" w:rsidRDefault="00441BEC" w:rsidP="00441BEC">
      <w:pPr>
        <w:rPr>
          <w:rFonts w:hint="eastAsia"/>
          <w:sz w:val="30"/>
          <w:szCs w:val="30"/>
        </w:rPr>
      </w:pPr>
    </w:p>
    <w:p w:rsidR="00B94E7E" w:rsidRDefault="00B94E7E" w:rsidP="00441BEC">
      <w:pPr>
        <w:rPr>
          <w:sz w:val="30"/>
          <w:szCs w:val="30"/>
        </w:rPr>
      </w:pPr>
    </w:p>
    <w:p w:rsidR="00A700A6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lastRenderedPageBreak/>
        <w:t xml:space="preserve">9. </w:t>
      </w:r>
      <w:r w:rsidRPr="00AC57D4">
        <w:rPr>
          <w:rFonts w:hint="eastAsia"/>
          <w:sz w:val="30"/>
          <w:szCs w:val="30"/>
        </w:rPr>
        <w:t>再次确认用户名、缴费项目、收费单位及缴款金额无误后点击“下一步”；</w:t>
      </w:r>
    </w:p>
    <w:p w:rsidR="00652102" w:rsidRDefault="00652102" w:rsidP="00652102">
      <w:pPr>
        <w:jc w:val="center"/>
        <w:rPr>
          <w:noProof/>
        </w:rPr>
      </w:pPr>
    </w:p>
    <w:p w:rsidR="00652102" w:rsidRDefault="00652102" w:rsidP="00652102">
      <w:pPr>
        <w:jc w:val="center"/>
        <w:rPr>
          <w:noProof/>
        </w:rPr>
      </w:pPr>
    </w:p>
    <w:p w:rsidR="00652102" w:rsidRDefault="00652102" w:rsidP="00652102">
      <w:pPr>
        <w:jc w:val="center"/>
        <w:rPr>
          <w:noProof/>
        </w:rPr>
      </w:pPr>
    </w:p>
    <w:p w:rsidR="00441BEC" w:rsidRDefault="00441BEC" w:rsidP="00652102">
      <w:pPr>
        <w:jc w:val="center"/>
        <w:rPr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 wp14:anchorId="521418FD" wp14:editId="680F7F45">
            <wp:extent cx="3067050" cy="6641701"/>
            <wp:effectExtent l="0" t="0" r="0" b="6985"/>
            <wp:docPr id="16" name="图片 16" descr="C:\Users\Administrator\AppData\Local\Temp\WeChat Files\aa18ca47dc1ae98a1d7397d84f23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WeChat Files\aa18ca47dc1ae98a1d7397d84f23e5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684" cy="664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EC" w:rsidRPr="00AC57D4" w:rsidRDefault="00441BEC" w:rsidP="00441BEC">
      <w:pPr>
        <w:rPr>
          <w:sz w:val="30"/>
          <w:szCs w:val="30"/>
        </w:rPr>
      </w:pPr>
    </w:p>
    <w:p w:rsidR="00441BEC" w:rsidRDefault="00441BEC" w:rsidP="00441BEC">
      <w:pPr>
        <w:rPr>
          <w:sz w:val="30"/>
          <w:szCs w:val="30"/>
        </w:rPr>
      </w:pPr>
    </w:p>
    <w:p w:rsidR="00441BEC" w:rsidRDefault="00441BEC" w:rsidP="00441BEC">
      <w:pPr>
        <w:rPr>
          <w:sz w:val="30"/>
          <w:szCs w:val="30"/>
        </w:rPr>
      </w:pPr>
      <w:r w:rsidRPr="00AC57D4">
        <w:rPr>
          <w:rFonts w:hint="eastAsia"/>
          <w:sz w:val="30"/>
          <w:szCs w:val="30"/>
        </w:rPr>
        <w:lastRenderedPageBreak/>
        <w:t xml:space="preserve">10. </w:t>
      </w:r>
      <w:r w:rsidRPr="00AC57D4">
        <w:rPr>
          <w:rFonts w:hint="eastAsia"/>
          <w:sz w:val="30"/>
          <w:szCs w:val="30"/>
        </w:rPr>
        <w:t>最后选择</w:t>
      </w:r>
      <w:r w:rsidR="00652102">
        <w:rPr>
          <w:rFonts w:hint="eastAsia"/>
          <w:sz w:val="30"/>
          <w:szCs w:val="30"/>
        </w:rPr>
        <w:t>四</w:t>
      </w:r>
      <w:r w:rsidRPr="00AC57D4">
        <w:rPr>
          <w:rFonts w:hint="eastAsia"/>
          <w:sz w:val="30"/>
          <w:szCs w:val="30"/>
        </w:rPr>
        <w:t>种支付渠道完成缴费。</w:t>
      </w:r>
    </w:p>
    <w:p w:rsidR="00441BEC" w:rsidRPr="00415DEF" w:rsidRDefault="00441BEC" w:rsidP="00602255">
      <w:pPr>
        <w:widowControl/>
        <w:ind w:firstLineChars="1050" w:firstLine="2205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hint="eastAsia"/>
          <w:noProof/>
        </w:rPr>
        <w:drawing>
          <wp:inline distT="0" distB="0" distL="0" distR="0" wp14:anchorId="30B246D4" wp14:editId="42540643">
            <wp:extent cx="2257425" cy="3815885"/>
            <wp:effectExtent l="0" t="0" r="0" b="0"/>
            <wp:docPr id="17" name="图片 17" descr="C:\Users\Administrator\AppData\Local\Temp\WeChat Files\269ad1a1449cc8300f1e136d25e09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Temp\WeChat Files\269ad1a1449cc8300f1e136d25e095c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21" cy="382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02" w:rsidRDefault="00652102" w:rsidP="00652102">
      <w:pPr>
        <w:ind w:firstLineChars="200" w:firstLine="360"/>
        <w:rPr>
          <w:rFonts w:ascii="Arial" w:eastAsia="宋体" w:hAnsi="Arial" w:cs="Arial"/>
          <w:kern w:val="0"/>
          <w:sz w:val="18"/>
          <w:szCs w:val="18"/>
        </w:rPr>
      </w:pPr>
    </w:p>
    <w:p w:rsidR="00441BEC" w:rsidRPr="00AC57D4" w:rsidRDefault="00441BEC" w:rsidP="0021283D">
      <w:pPr>
        <w:ind w:firstLineChars="950" w:firstLine="1995"/>
        <w:rPr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 wp14:anchorId="0E531F3A" wp14:editId="25E1BB7B">
            <wp:extent cx="2237934" cy="4124325"/>
            <wp:effectExtent l="0" t="0" r="0" b="0"/>
            <wp:docPr id="18" name="图片 18" descr="C:\Users\Administrator\AppData\Local\Temp\WeChat Files\a217d37e67e1854e49cc6ea0a7557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WeChat Files\a217d37e67e1854e49cc6ea0a75579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52" cy="412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0A6" w:rsidRDefault="00A700A6" w:rsidP="00A700A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11</w:t>
      </w:r>
      <w:r w:rsidRPr="00AC57D4">
        <w:rPr>
          <w:rFonts w:hint="eastAsia"/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完成缴费。</w:t>
      </w:r>
    </w:p>
    <w:p w:rsidR="00A700A6" w:rsidRPr="00A700A6" w:rsidRDefault="00A700A6">
      <w:pPr>
        <w:rPr>
          <w:b/>
        </w:rPr>
      </w:pPr>
    </w:p>
    <w:p w:rsidR="00F07648" w:rsidRPr="0022282F" w:rsidRDefault="00441BEC">
      <w:pPr>
        <w:rPr>
          <w:b/>
        </w:rPr>
      </w:pPr>
      <w:r w:rsidRPr="0022282F">
        <w:rPr>
          <w:rFonts w:hint="eastAsia"/>
          <w:b/>
          <w:noProof/>
        </w:rPr>
        <w:drawing>
          <wp:anchor distT="0" distB="0" distL="114300" distR="114300" simplePos="0" relativeHeight="251661312" behindDoc="0" locked="0" layoutInCell="1" allowOverlap="1" wp14:anchorId="6A1BE289" wp14:editId="4ACE881F">
            <wp:simplePos x="0" y="0"/>
            <wp:positionH relativeFrom="column">
              <wp:posOffset>1266825</wp:posOffset>
            </wp:positionH>
            <wp:positionV relativeFrom="paragraph">
              <wp:posOffset>323850</wp:posOffset>
            </wp:positionV>
            <wp:extent cx="2463165" cy="5334000"/>
            <wp:effectExtent l="0" t="0" r="0" b="0"/>
            <wp:wrapSquare wrapText="bothSides"/>
            <wp:docPr id="19" name="图片 19" descr="C:\Users\Administrator\AppData\Local\Temp\WeChat Files\9840c83b22e9f56a0bc8c3447d182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Temp\WeChat Files\9840c83b22e9f56a0bc8c3447d182e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7648" w:rsidRPr="0022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80" w:rsidRDefault="00673D80" w:rsidP="00441BEC">
      <w:r>
        <w:separator/>
      </w:r>
    </w:p>
  </w:endnote>
  <w:endnote w:type="continuationSeparator" w:id="0">
    <w:p w:rsidR="00673D80" w:rsidRDefault="00673D80" w:rsidP="0044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80" w:rsidRDefault="00673D80" w:rsidP="00441BEC">
      <w:r>
        <w:separator/>
      </w:r>
    </w:p>
  </w:footnote>
  <w:footnote w:type="continuationSeparator" w:id="0">
    <w:p w:rsidR="00673D80" w:rsidRDefault="00673D80" w:rsidP="0044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48"/>
    <w:rsid w:val="00017CDC"/>
    <w:rsid w:val="000C28DC"/>
    <w:rsid w:val="00103EA5"/>
    <w:rsid w:val="0016134B"/>
    <w:rsid w:val="0021283D"/>
    <w:rsid w:val="0022282F"/>
    <w:rsid w:val="00227B0E"/>
    <w:rsid w:val="00296538"/>
    <w:rsid w:val="003971B7"/>
    <w:rsid w:val="00441BEC"/>
    <w:rsid w:val="00501D0F"/>
    <w:rsid w:val="005A1DE2"/>
    <w:rsid w:val="005B177B"/>
    <w:rsid w:val="00602255"/>
    <w:rsid w:val="00652102"/>
    <w:rsid w:val="00665239"/>
    <w:rsid w:val="00673D80"/>
    <w:rsid w:val="0076561A"/>
    <w:rsid w:val="00A700A6"/>
    <w:rsid w:val="00B3037C"/>
    <w:rsid w:val="00B94E7E"/>
    <w:rsid w:val="00C16772"/>
    <w:rsid w:val="00F0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6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64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4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1B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1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6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64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4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1B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1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cebbank.com/fileDir/subject/resource/yyjfapp/app/yaoyaojiaofei.ap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itunes.apple.com/cn/app/yao-yao-jiao-fei/id672111230?mt=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516D-F0E3-4DF9-9467-BDD3285A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2020-08-18T03:42:00Z</cp:lastPrinted>
  <dcterms:created xsi:type="dcterms:W3CDTF">2020-07-31T09:57:00Z</dcterms:created>
  <dcterms:modified xsi:type="dcterms:W3CDTF">2020-08-18T06:27:00Z</dcterms:modified>
</cp:coreProperties>
</file>